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7" w:rsidRPr="00881707" w:rsidRDefault="00881707" w:rsidP="00881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8170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Перелік екзаменаційних питань для отримання "Посвідчення мисливця"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 Державного </w:t>
      </w:r>
      <w:bookmarkStart w:id="0" w:name="_GoBack"/>
      <w:bookmarkEnd w:id="0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агентства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лісових ресурсів України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 березня 2018 року № 225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відноситься до державного мисливського фонду?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території відносяться до мисливських угідь?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Мисливські тварини - це?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Кому належать мисливські тварини, що знаходяться в мисливських угіддях?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орган забезпечує державне регулювання в галузі охорони, використання та відтворення мисливських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орган забезпечує формування державної політики у сфері лісового та мисливського господарства?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Реалізація державної політики у сфері мисливського господарства та полювання відноситься до повноважень: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документи обов’язкові при проведенні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термін дії посвідчення мисливця?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термін дії контрольної картки обліку добутої дичини і порушень правил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 досягненні якого віку громадянин України може отримати посвідчення мисливця?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всі мисливці зобов’язані платити державне мито за право полювати?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Ким здійснюється громадський контроль за проведенням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може здійснюватися полювання з мисливською зброєю, що належить іншій фізичній особі?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Кому належать мисливські трофеї, одержані від добутих копитних тварин під час полювання?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селекційний відстріл мисливських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 який період дозволяється проводити селекційний відстріл мисливських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Ким визначаються строки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Хто встановлює дні полювання протягом тижня?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Який орган встановлює норми відстрілу пернатої дичини та хутрових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звірів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одним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мисливцем за день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на пернату дичину, кроля дикого, зайця-русака, єнотовидного собаку, вовка, лисицю, шакала, куницю кам’яну, здійснюється за: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на копитних, білку, бабака, бобра, борсука, ондатру, куницю лісову здійснюється за: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продукція добута мисливцем під час полювання на копитних тварин є власністю мисливця?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Хто є користувачем мисливських угідь?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який строк надаються у користування мисливські угіддя?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Мисливець поранив оленя в одному господарстві, а тварина перейшла в сусіднє господарство, подальше добування: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Полювання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темний період доби: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полювання на зайців на території приватного господарства в населеному пункті?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стаття Кодексу України про адміністративні правопорушення передбачає відповідальність за порушення правил полювання яке не мало наслідком добування, знищення, або поранення тварини?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стаття Кодексу України про адміністративні правопорушення регламентує відповідальність за порушення порядку придбання чи збуту об’єктів тваринного світу?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стаття кримінального Кодексу України передбачає кримінальну відповідальність за порушення правил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максимальна сума штрафу передбачена Кодексом України про адміністративні правопорушення за повторне порушення чи таке, яке мало наслідком добування, знищення або поранення тварини?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відповідальність передбачена Кодексом України про адміністративні правопорушення за повторне порушення правил полювання чи таке, яке мало наслідком добування, знищення або поранення тварини?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відповідальність передбачена Кодексом України про адміністративні правопорушення за виготовлення, збут чи зберігання заборонених знарядь добування об’єктів тваринного світу?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відповідальність передбачена Кодексом України про адміністративні правопорушення за порушення порядку придбання чи збуту об’єктів тваринного світу?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відповідальність передбачена Кодексом України про адміністративні правопорушення за порушення порядку придбання чи збуту об’єктів тваринного світу, занесених у Червону книгу України?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відповідальність передбачена Кодексом України про адміністративні правопорушення (для громадян) за невиконання законних вимог посадових осіб органів, що здійснюють державний контроль у галузі охорони навколишнього природного середовища, використання природних ресурсів?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За які з перерахованих порушень правил полювання, здійснених повторно протягом року, накладається штраф від 1020 до 2040 гривень?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з перерахованих порушень правил полювання спричиняють кримінальну відповідальність?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Яка відповідальність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передбачена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248 Кримінального кодексу України за порушення правил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Яка відповідальність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передбачена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248 Кримінального кодексу України за порушення правил полювання, зроблене за попередньою змовою групою людей чи з використанням транспортних засобів?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відповідальність наступає за відстріл оленя європейського без належного дозволу?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якому розмірі відшкодовуються збитки за знищення біотехнічних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споруд ?</w:t>
      </w:r>
      <w:proofErr w:type="gramEnd"/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 якому розмірі відшкодовуються збитки за незаконне добування козулі?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 якому розмірі відшкодовуються збитки за незаконне добування дикого кабана?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За незаконно добутого зайця, відшкодовуються збитки, завдані користувачу мисливських угідь в сумі: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незаконно добутого крижня, сума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відшкодування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збитків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, завданих користувачу мисливських угідь становить: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Кому відшкодовуються збитки за незаконне добування мисливських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облавному полюванні на козулю по ліцензії в першому ж загоні відстріляна одна тварина. Подальше проведення полювання: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облавному полюванні на оленя по ліцензії, в першому ж загоні поранена одна тварина. Далі дозволяється: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яких з перерахованих нижче птахів полювання в Україні заборонено?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Під час полювання на пернату дичину, маючи відстрільну картку, мисливцем добуто понад дозволеної норми одну качку. Це спричиняє: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Під час полювання по ліцензії на козулю мисливцем добуто зайця, що вийшов на номер. Це має наслідком: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на борсука в Україні: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Незаконне добування борсука спричиняє: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Відстріл луня польового має наслідком: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Відстріл орлана білохвостого спричиняє: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Відмова мисливця надати письмові пояснення та підписати протокол про порушення ним правил полювання: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Посадові особи спеціально уповноважених державних органів виконавчої влади, що здійснюють державне управління і контроль в сфері охорони, використання і відтворення тваринного світу, мають право: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полювання в угіддях не зазначених у відстрільній картці, ліцензії?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використовувати на полюванні капкани, петлі чи ловчі ями?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використовувати на полюванні звуковідтворюючі прилади і пристрої?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полювання з приладом нічного бачення?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полювати з нарізним вкладишем, вкладеним у гладкоствольну мисливську рушницю?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транспортування, перенесення добутої дичини чи її частин без відмітки цього факту в дозволі на добування?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Ви знайшли скинуті роги лані, чи оленя, козулі, лося чи травмовану тварину. Які ваші дії?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Продукція полювання (у тому числі трофейна) без документів, що засвідчують законність її придбання вважається: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68.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на кабана здійснюється за: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на гоголя дозволяється: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наявності якого дозволу дозволяється полювання на дрофу, стрепета та глухаря?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яких умовах дозволяється полювання на видру?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Продукція полювання наявна у фізичних і юридичних осіб без документів вважається: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Ким видаються мисливцям відстрільні картки для полювання на пернату дичину і хутрового звіра?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дії осіб прирівнюються до полювання в межах мисливських угідь?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дії осіб прирівнюються до полювання на дорогах загального користування?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 які строки проводиться добування мисливцями вовків, лисиць, єнотовидних собак, бродячих собак і котів, сірих ворон?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нормативно визначені строки, в які може здійснюватись полювання в межах України на куріпку сіру, фазана.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нормативно визначені строки, в які може здійснюватись полювання в межах України на перепела.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нормативно визначені строки полювання на самців козулі в межах України.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Вкажіть нормативно визначені строки полювання на самців кабана, лані, оленів європейського та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плямистого,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муфлона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нормативно визначені строки полювання на самок кабана, лані, оленів європейського та плямистого, муфлона.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нормативно визначені строки полювання на білку, єнотоподібного собаку, лисицю, куницю лісову та кам’яну.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нормативно визначені строки полювання на бобра, ондатру, норку американську в межах України.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Вкажіть нормативно визначені строки полювання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кроля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дикого та зайця-русака в межах України.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нормативно визначені строки полювання на бабака.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календарні строки, в які може здійснюватись полювання на диких качок, куликів, голубів в межах України.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87.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календарні строки, в які може здійснюватись полювання на гуску сіру, гуменика, гуску білолобу велику в межах України.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 який період дозволяється полювання на вовка?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який термін користувачем мисливських угідь видається ліцензія при полюванні на парнокопитних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 якого віку можна користуватись мисливською гладкоствольною зброєю?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 якого віку можна користуватись мисливською нарізною зброєю?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часто перереєстровується мисливська зброя?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картеч?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калібр гладкоствольної зброї?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Який діаметр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дробу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0000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зарядці патронів, яка із поданих нижче комбінацій пороху і капсуля є правильною?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Яке дульне звуження відповідає свердлінню «повний чок»?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означає «парадокс» мисливської гладкоствольної зброї?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означає «сюпра» в мисливській зброї?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з поданих нижче матеріалів дозволяється використовувати для пижів?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Яку стрілецьку зброю забороняється використовувати на полюванні?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може мисливець продати свою мисливську зброю без дозволу органів внутрішніх справ?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діаметр має дріб № 4?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Рушниця якого калібру має більший діаметр ствола?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які види тварин забороняється проводити полювання з використанням набоїв, споряджених картеччю?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Яким номером дробу рекомендується стріляти по лисиці?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полюванні на вовка найкраще використовувати набої, споряджені: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дріб краще використовувати при полюванні на зайця-русака?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109.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дріб найкраще використовувати при полюванні на крижня?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полювання на пернату дичину з нарізною вогнепальною зброєю?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полювання на хутрових звірів (крім вовка) з нарізною вогнепальною зброєю?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 якою зброєю і якими набоями забороняється полювання на копитних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використовувати карабін калібром 7,62 при полюванні на зайця-русака?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Якими набоями дозволяється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добувати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кабана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, оленя, козулю?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зобов’язаний виконати мисливець після «затяжного пострілу» слабкого звуком?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стрільбі бездимним порохом сталась осічка. Мисливець зобов’язаний: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повинен зробити мисливець, якщо патрон в папковій гільзі не входить повністю в патронник ствола?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Якщо при пострілі шротини випадково склеїлись, то максимальна дальність при цьому: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Стріляючи патроном 70 мм із ствола, що передбачений під гільзу 65 мм, мисливець: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пострілі кулею із мисливської гладкоствольної рушниці небезпечна відстань для життя становить: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пострілі кулями із карабіна небезпечна відстань для життя становить: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набої повинен використовувати мисливець, якщо довжина патронника його рушниці становить 70 мм?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якого дульного звуження не дозволяється стріляти кулею, картеччю та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великим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номером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шроту?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гільзи не можна використовувати в самозарядних напівавтоматичних рушницях?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 допускається здійснення пострілів одночасно з двох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стволів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двохствольної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рушниці?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облавному полюванні зброя заряджається: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Відмітку про місце проведення полювання, строк полювання, вид тварини, дозволений до добування, та номер ліцензії на добування мисливських тварин розпорядник 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полювання зобов’язаний зробити у щорічних контрольних картках обліку добутої дичини і порушень правил полювання: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Хто із учасників облавного полювання повинен бути в одязі, який своїм кольором різко виділяється на загальному фоні?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Перебування в облаві загоничам із зарядженою зброєю: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наближенні до стрілецької лінії нагоничі повинні: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Стрільба на номерах в бік загону при облавному полюванні на копитних тварин припиняється: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може мисливець, що знаходиться на номері при облавному полюванні, зійти з номера, не дочекавшись сигналу закінчення загону?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Стрілець (мисливець), що стоїть на номері при облавному полюванні, повинен чітко знати: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Під час колективного полювання мисливець: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індивідуальному полюванні один мисливець наближається до іншого. В цьому випадку потрібно: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Мисливець на лінії стрільби. Добута дичина. Мисливець має право: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стріляти по звіру, що виходить на чужий номер?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повинен зробити розпорядник колективного полювання, коли один із мисливців знаходиться в нетверезому стані?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Переслідувати підранка дорослого кабана дозволяється: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можна споживати м'ясо диких кабанів без отримання результатів експертизи ветеринарної медицини: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якими ознаками визначають,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що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тварина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жива після пострілу?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До лежачого пораненого звіра потрібно обережно підходити: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якому випадку можна добивати поранену тварину прикладом зброї?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Мисливець заблудився в лісі. Лишайники на стовбурах дерев та на кам’яних брилах вказують на: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складі скількох мисливців дозволяється колективне та облавне полювання на парнокопитних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146.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привалі мисливець зобов’язаний: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потрібно носити мисливську зброю на полюванні, якщо немає снігу?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перевезенні рушниці в автомобілі вона: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можна добувати кабана в темний період доби з засідки з використанням освітлювальних пристроїв?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можна полювати на території садово-дачних ділянок?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стріляти з рушниці з транспорту, що рухається?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стріляти з рушниці по цілі, яку погано видно?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якій відстані від населеного пункту забороняється стрільба з мисливської гладкоствольної зброї?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дозволяється стріляти на шум, шурхіт, в напрямку хитання гілок чи заростей очерету?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Фазан злітає перед перепоною на висоту людини. Його добування: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повинні сидіти два мисливці які перебувають в човні під час полювання на пернатих: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Мисливець перестрибує через рів. Перед цим потрібно: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Де розчохляється мисливська зброя при проведенні полювання?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 повинен вчинити мисливець при виявленні загиблої мисливської тварини на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території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мисливських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угідь?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який час може бути накладений кровозупиняючий джгут?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необхідно зробити для надання першої медичної допомоги потерпілому, який втратив свідомість, але не має помітних зовнішніх пошкоджень?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необхідно зробити для надання першої медичної допомоги при переломі ключиці?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правильно зняти одяг із потерпілого при пошкодженні руки або ноги?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чому полягає перша медична допомога потерпілому при травматичному шоку?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якій послідовності необхідно надати першу медичну допомогу потерпілому, якщо у нього зупинилось дихання і серце?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166.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необхідно зробити для надання першої допомоги при пошкодженні хребта?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правильно застосовувати бактерицидні серветки в польових умовах?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правильно застосовувати розчин йоду в якості дезинфікуючого засобу?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необхідно зробити для надання першої медичної допомоги потерпілому при переломі плеча?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накласти шину при переломі кісток гомілки?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якому положенні необхідно транспортувати потерпілого з переломами ребер і грудної клітини?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Найбільш небезпечною кровотечею є: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необхідно зробити для припинення венозної кровотечі із кінцівок?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який момент слід закінчити затягування джгута при кровотечі з кінцівок?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характерні ознаки струсу мозку?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укусі гадюки необхідно: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 першої допомоги при обмороженні кінцівок: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біотехнія?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місяці року є місяцями тиші в мисливських угіддях?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штучний солонець?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якому місяці найкраще заготовляти кормові віники для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Вкажіть на скільки відсотків збільшується щорічно поголів’я козулі при нормальному стані популяції?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звичайних кліматичних умовах в Україні щорічно можна вилучати з популяції козуль (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%) :</w:t>
      </w:r>
      <w:proofErr w:type="gramEnd"/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При якому співвідношенні в популяції можна добувати зайців?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скільки може збільшуватись щорічно поголів’я диких кабанів?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Якщо потрібно збільшити чисельність дикого кабана, то яких тварин необхідно вилучати із стада?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акліматизація мисливських тварин?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188.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Для яких мисливських видів влаштовують годівниці у вигляді навісу та накриття?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значить термін «апортувати»?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документ підтверджує походження собаки?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Яке основне застосування на полюванні спанієлів?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 можна притягнути мисливця до адміністративної відповідальності за знаходження в угіддях без зброї зі спущеним з поводка собакою мисливської породи?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повинен зробити мисливець зустрівши мисливського собаку без господаря в населеному пункті або в угіддях?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з лягавою собакою проводиться на: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 гончою собакою переважно полюють на: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закритий для полювання час натаскування собак: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документ дає право мисливцю використовувати на полюванні мисливського собаку?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бонітування мисливських собак?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Натаскування, наганяння,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вимуштрування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польові випробування мисливських собак проводяться згідно правил, що затверджуються: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 якими породами мисливських собак дозволяється полювання на перепела?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який період року зубр скидає роги?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на лося здійснюється: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Хто верховодить у стаді зубрів?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проходить гін у оленя плямистого?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який період року лось втрачає роги?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середня вага дорослого самця оленя європейського?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Гін у оленя проходить: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Олень європейський скидає роги: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якому віці роги оленя європейського досягають максимального розвитку?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210.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За який період у дорослого оленя відростають і формуються нові роги?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самка оленя європейського народжує оленят?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Яку кількість відростків найчастіше має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ріг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дорослого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плямистого оленя?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якому місяці в умовах України проходить гін у козулі?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самець козулі скидає роги?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Яка максимальна кількість відростків на рогах козулі?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До якого ряду тварин відноситься кабан?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До якої групи тварин відноситься кабан?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Рухається стадо кабанів. На чолі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стада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завжди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знаходиться: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проходить гін у кабанів?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До якої вікової групи належить кабан зі смугастим забарвленням: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На які місяці припадає масовий опорос самок кабана?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починається парування у лисиць?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найчастіше лисиця народжує лисенят?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Скільки приплодів на рік може привести самка лисиці?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Скільки лисенят може привести самка лисиці в одному приплоді?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707">
        <w:rPr>
          <w:rFonts w:ascii="Times New Roman" w:eastAsia="Times New Roman" w:hAnsi="Times New Roman" w:cs="Times New Roman"/>
          <w:sz w:val="24"/>
          <w:szCs w:val="24"/>
        </w:rPr>
        <w:t>226.          Лисиця є розповсюдником: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окотів у зайчихи на протязі року: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одному приплоді 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самки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зайця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-русака в середньому народжується: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707">
        <w:rPr>
          <w:rFonts w:ascii="Times New Roman" w:eastAsia="Times New Roman" w:hAnsi="Times New Roman" w:cs="Times New Roman"/>
          <w:sz w:val="24"/>
          <w:szCs w:val="24"/>
        </w:rPr>
        <w:t>229.          Зайчиха приводить зайчат: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707">
        <w:rPr>
          <w:rFonts w:ascii="Times New Roman" w:eastAsia="Times New Roman" w:hAnsi="Times New Roman" w:cs="Times New Roman"/>
          <w:sz w:val="24"/>
          <w:szCs w:val="24"/>
        </w:rPr>
        <w:t>230.          Зайченя народжується: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Ви знайшли новонароджене зайченя. Ваші дії: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Що таке туляремія?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проходить парування вовків?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234.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Скільки приплодів на рік може привести самка вовка?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Особливості розмноження вовків: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Які з поданих нижче видів пернатої дичини є перелітними?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До якої з поданих нижче груп пернатої дичини відноситься вальдшнеп?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з перерахованих нижче куликів є найбільшим по вазі?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Де робить гніздо орябок?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з мисливських птахів із ряду куриних зимує на півдні?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Де робить гніздо глухар?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Де робить гніздо тетерук?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 проводиться полювання на тетерука?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Який з видів диких голубів гніздиться в дуплах, скелях?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найчастіше вилуплюються пташенята сірої куріпки?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246.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Молоді куріпки до 3-тижневого віку споживають: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247.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Скільки днів самка крижня висиджує пташенят?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248.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Самка крижня висиджує пташенят в основному в: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249.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Коли самка фазана починає відкладати яйця?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250.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Чим відрізняється кроншнеп від інших видів куликів?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251.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Який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proofErr w:type="gramEnd"/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гусей з перерахованих нижче, заборонений до відстрілу?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252.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Чим відрізняється огар від інших качок?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253.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Чим відрізняється крохаль від інших видів качок?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254.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Де гніздиться гоголь?</w:t>
      </w:r>
    </w:p>
    <w:p w:rsidR="00881707" w:rsidRPr="00881707" w:rsidRDefault="00881707" w:rsidP="0088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255.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17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707">
        <w:rPr>
          <w:rFonts w:ascii="Times New Roman" w:eastAsia="Times New Roman" w:hAnsi="Times New Roman" w:cs="Times New Roman"/>
          <w:sz w:val="24"/>
          <w:szCs w:val="24"/>
          <w:lang w:val="ru-RU"/>
        </w:rPr>
        <w:t>Полювання на гоголя:</w:t>
      </w:r>
    </w:p>
    <w:p w:rsidR="006024C1" w:rsidRPr="00881707" w:rsidRDefault="006024C1">
      <w:pPr>
        <w:rPr>
          <w:lang w:val="ru-RU"/>
        </w:rPr>
      </w:pPr>
    </w:p>
    <w:sectPr w:rsidR="006024C1" w:rsidRPr="008817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7"/>
    <w:rsid w:val="006024C1"/>
    <w:rsid w:val="00716297"/>
    <w:rsid w:val="008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BCB"/>
  <w15:chartTrackingRefBased/>
  <w15:docId w15:val="{BDD31D89-781C-4E86-8039-07807FCD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3293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2023-02-08T09:09:00Z</dcterms:created>
  <dcterms:modified xsi:type="dcterms:W3CDTF">2023-02-08T09:11:00Z</dcterms:modified>
</cp:coreProperties>
</file>